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ook w:val="04A0" w:firstRow="1" w:lastRow="0" w:firstColumn="1" w:lastColumn="0" w:noHBand="0" w:noVBand="1"/>
      </w:tblPr>
      <w:tblGrid>
        <w:gridCol w:w="1042"/>
        <w:gridCol w:w="1102"/>
        <w:gridCol w:w="1327"/>
        <w:gridCol w:w="3117"/>
        <w:gridCol w:w="951"/>
        <w:gridCol w:w="846"/>
        <w:gridCol w:w="957"/>
        <w:gridCol w:w="1146"/>
      </w:tblGrid>
      <w:tr w:rsidR="00BE7E43" w:rsidRPr="00BE7E43" w:rsidTr="00BE7E43">
        <w:trPr>
          <w:trHeight w:val="281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IN"/>
              </w:rPr>
              <w:t>List of E-Content Prepared for online classes during Lockdown</w:t>
            </w:r>
          </w:p>
        </w:tc>
      </w:tr>
      <w:tr w:rsidR="00BE7E43" w:rsidRPr="00BE7E43" w:rsidTr="00BE7E43">
        <w:trPr>
          <w:trHeight w:val="338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Teacher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Topic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Sub-Topic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Type of </w:t>
            </w: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br/>
              <w:t>E-Content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Course Name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Courese</w:t>
            </w:r>
            <w:proofErr w:type="spellEnd"/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Year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Link</w:t>
            </w:r>
          </w:p>
        </w:tc>
      </w:tr>
      <w:tr w:rsidR="00BE7E43" w:rsidRPr="00BE7E43" w:rsidTr="00BE7E43">
        <w:trPr>
          <w:trHeight w:val="506"/>
        </w:trPr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Parul</w:t>
            </w:r>
            <w:proofErr w:type="spellEnd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Trivedi</w:t>
            </w:r>
            <w:proofErr w:type="spellEnd"/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Electronic Circuits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       </w:t>
            </w: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 UNIT-3</w:t>
            </w: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BJT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Review of Device Structure </w:t>
            </w: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operation and V-I Characteristics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PDF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B.Tech</w:t>
            </w:r>
            <w:proofErr w:type="spellEnd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(ECE &amp; EIE)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2nd Year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Google Classroom</w:t>
            </w: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Equivalent Circuit of BJT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BJT AS AN AMPLIFIER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Biasing in BJT amplifier circuit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Small Signal Operation and Models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331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base </w:t>
            </w:r>
            <w:proofErr w:type="spellStart"/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current,Emitter</w:t>
            </w:r>
            <w:proofErr w:type="spellEnd"/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current and </w:t>
            </w: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Gain of BJT amplifier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Hybrid -Pi and T-Model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654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Single Stage BJT Amplifier, </w:t>
            </w: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 xml:space="preserve">The Common Emitter Configuration, BJT internal Capacitance, </w:t>
            </w:r>
            <w:proofErr w:type="gramStart"/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Frequency</w:t>
            </w:r>
            <w:proofErr w:type="gramEnd"/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Response of Common Emitter Amplifier.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UNIT-4</w:t>
            </w: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Differential Amplifier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Differential Amplifier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PDF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B.Tech</w:t>
            </w:r>
            <w:proofErr w:type="spellEnd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(ECE &amp; EIE)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2nd Year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Google Classroom</w:t>
            </w:r>
          </w:p>
        </w:tc>
      </w:tr>
      <w:tr w:rsidR="00BE7E43" w:rsidRPr="00BE7E43" w:rsidTr="00BE7E43">
        <w:trPr>
          <w:trHeight w:val="324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Small Signal Operation of MOS differential </w:t>
            </w: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Pair and BJT Differential Pair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647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Large Signal operation of BJT Differential Pair, Other Non-Ideal Characteristics of Differential Pair, Input Offset voltage of Bipolar Differential Pair.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324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Differential Amplifier </w:t>
            </w:r>
            <w:r w:rsidRPr="00BE7E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br/>
              <w:t>With Active Load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Assignment-1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Based on Unit 3 a</w:t>
            </w:r>
            <w:bookmarkStart w:id="0" w:name="_GoBack"/>
            <w:bookmarkEnd w:id="0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nd 4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PDF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B.Tech</w:t>
            </w:r>
            <w:proofErr w:type="spellEnd"/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(ECE &amp; EIE)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2nd Year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Google Classroom</w:t>
            </w: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Assignment-2</w:t>
            </w: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16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Assignment-3</w:t>
            </w: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E7E43" w:rsidRPr="00BE7E43" w:rsidTr="00BE7E43">
        <w:trPr>
          <w:trHeight w:val="29"/>
        </w:trPr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43" w:rsidRPr="00BE7E43" w:rsidRDefault="00BE7E43" w:rsidP="00BE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7E43">
              <w:rPr>
                <w:rFonts w:ascii="Calibri" w:eastAsia="Times New Roman" w:hAnsi="Calibri" w:cs="Calibri"/>
                <w:color w:val="000000"/>
                <w:lang w:eastAsia="en-IN"/>
              </w:rPr>
              <w:t>Assignment-4</w:t>
            </w: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E43" w:rsidRPr="00BE7E43" w:rsidRDefault="00BE7E43" w:rsidP="00BE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4D1734" w:rsidRDefault="004D1734"/>
    <w:sectPr w:rsidR="004D1734" w:rsidSect="00BE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43"/>
    <w:rsid w:val="004D1734"/>
    <w:rsid w:val="00B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2020-05-06T10:01:00Z</dcterms:created>
  <dcterms:modified xsi:type="dcterms:W3CDTF">2020-05-06T10:03:00Z</dcterms:modified>
</cp:coreProperties>
</file>